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8885" w14:textId="77777777" w:rsidR="0093595D" w:rsidRDefault="0093595D" w:rsidP="0093595D">
      <w:pPr>
        <w:pStyle w:val="Titel"/>
        <w:spacing w:line="276" w:lineRule="auto"/>
        <w:rPr>
          <w:b/>
        </w:rPr>
      </w:pPr>
      <w:r>
        <w:rPr>
          <w:b/>
        </w:rPr>
        <w:t xml:space="preserve">Universitätsmedizin Rostock </w:t>
      </w:r>
    </w:p>
    <w:p w14:paraId="19072884" w14:textId="77777777" w:rsidR="0093595D" w:rsidRDefault="0093595D" w:rsidP="0093595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Institut für Klinische Chemie und </w:t>
      </w:r>
      <w:proofErr w:type="spellStart"/>
      <w:r>
        <w:rPr>
          <w:b/>
          <w:sz w:val="28"/>
        </w:rPr>
        <w:t>Laboratoriumsmedizin</w:t>
      </w:r>
      <w:proofErr w:type="spellEnd"/>
    </w:p>
    <w:p w14:paraId="42AA0D65" w14:textId="77777777" w:rsidR="0093595D" w:rsidRPr="00262030" w:rsidRDefault="0093595D" w:rsidP="0093595D">
      <w:pPr>
        <w:spacing w:line="276" w:lineRule="auto"/>
        <w:jc w:val="center"/>
        <w:rPr>
          <w:b/>
          <w:sz w:val="24"/>
          <w:szCs w:val="24"/>
        </w:rPr>
      </w:pPr>
      <w:r w:rsidRPr="00262030">
        <w:rPr>
          <w:b/>
          <w:sz w:val="24"/>
          <w:szCs w:val="24"/>
        </w:rPr>
        <w:t>Leiter: Prof. Dr. med. M. Walter</w:t>
      </w:r>
    </w:p>
    <w:p w14:paraId="10D0B370" w14:textId="77777777" w:rsidR="0093595D" w:rsidRPr="00262030" w:rsidRDefault="0093595D" w:rsidP="0093595D">
      <w:pPr>
        <w:rPr>
          <w:b/>
          <w:sz w:val="24"/>
          <w:szCs w:val="24"/>
        </w:rPr>
      </w:pPr>
    </w:p>
    <w:p w14:paraId="318077B3" w14:textId="77777777" w:rsidR="0093595D" w:rsidRDefault="0093595D" w:rsidP="0093595D">
      <w:pPr>
        <w:shd w:val="pct10" w:color="auto" w:fill="FFFFFF"/>
      </w:pPr>
    </w:p>
    <w:p w14:paraId="287CE7B8" w14:textId="52BB63B0" w:rsidR="00B421ED" w:rsidRPr="00117F6B" w:rsidRDefault="0093595D" w:rsidP="00FF36C1">
      <w:pPr>
        <w:pStyle w:val="berschrift2"/>
        <w:shd w:val="pct10" w:color="auto" w:fill="FFFFFF"/>
        <w:jc w:val="center"/>
        <w:rPr>
          <w:b/>
          <w:sz w:val="32"/>
        </w:rPr>
      </w:pPr>
      <w:r w:rsidRPr="00117F6B">
        <w:rPr>
          <w:b/>
          <w:sz w:val="32"/>
        </w:rPr>
        <w:t xml:space="preserve">Laborinformation </w:t>
      </w:r>
      <w:r w:rsidR="00660E8B" w:rsidRPr="00117F6B">
        <w:rPr>
          <w:b/>
          <w:sz w:val="32"/>
        </w:rPr>
        <w:t>0</w:t>
      </w:r>
      <w:r w:rsidR="00DF3E61">
        <w:rPr>
          <w:b/>
          <w:sz w:val="32"/>
        </w:rPr>
        <w:t>3</w:t>
      </w:r>
      <w:r w:rsidR="00B91D5A" w:rsidRPr="00117F6B">
        <w:rPr>
          <w:b/>
          <w:sz w:val="32"/>
        </w:rPr>
        <w:t>/202</w:t>
      </w:r>
      <w:r w:rsidR="00217086">
        <w:rPr>
          <w:b/>
          <w:sz w:val="32"/>
        </w:rPr>
        <w:t>6</w:t>
      </w:r>
    </w:p>
    <w:p w14:paraId="5AD24194" w14:textId="77777777" w:rsidR="00FF36C1" w:rsidRDefault="00FF36C1" w:rsidP="00FF36C1"/>
    <w:p w14:paraId="4F2AAC66" w14:textId="77777777" w:rsidR="00B91D5A" w:rsidRDefault="00B91D5A" w:rsidP="00FF36C1"/>
    <w:p w14:paraId="33249288" w14:textId="77777777" w:rsidR="00B91D5A" w:rsidRPr="00117F6B" w:rsidRDefault="00B91D5A" w:rsidP="00FF36C1">
      <w:pPr>
        <w:rPr>
          <w:sz w:val="22"/>
        </w:rPr>
      </w:pPr>
    </w:p>
    <w:p w14:paraId="1D163E34" w14:textId="446A7C22" w:rsidR="00B91D5A" w:rsidRDefault="00890612" w:rsidP="00B91D5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Methodenwechsel</w:t>
      </w:r>
      <w:r w:rsidR="001E6FAC">
        <w:rPr>
          <w:rFonts w:ascii="Arial" w:hAnsi="Arial" w:cs="Arial"/>
          <w:b/>
          <w:sz w:val="32"/>
        </w:rPr>
        <w:t xml:space="preserve"> Renin</w:t>
      </w:r>
    </w:p>
    <w:p w14:paraId="45DB36F9" w14:textId="77777777" w:rsidR="00863ABF" w:rsidRDefault="00863ABF" w:rsidP="00B91D5A">
      <w:pPr>
        <w:jc w:val="center"/>
        <w:rPr>
          <w:rFonts w:ascii="Arial" w:hAnsi="Arial" w:cs="Arial"/>
          <w:b/>
          <w:sz w:val="32"/>
        </w:rPr>
      </w:pPr>
    </w:p>
    <w:p w14:paraId="0B838616" w14:textId="05D8DA0F" w:rsidR="00863ABF" w:rsidRDefault="00863ABF" w:rsidP="00863ABF">
      <w:pPr>
        <w:jc w:val="both"/>
        <w:rPr>
          <w:rFonts w:ascii="Arial" w:hAnsi="Arial" w:cs="Arial"/>
          <w:bCs/>
          <w:sz w:val="28"/>
        </w:rPr>
      </w:pPr>
      <w:r w:rsidRPr="00863ABF">
        <w:rPr>
          <w:rFonts w:ascii="Arial" w:hAnsi="Arial" w:cs="Arial"/>
          <w:bCs/>
          <w:sz w:val="28"/>
        </w:rPr>
        <w:t xml:space="preserve">Renin ist ein von der Niere synthetisiertes Enzym und zentraler Regulator des Renin-Angiotensin-Aldosteron-Systems (RAAS). Es katalysiert die Umwandlung von </w:t>
      </w:r>
      <w:proofErr w:type="spellStart"/>
      <w:r w:rsidRPr="00863ABF">
        <w:rPr>
          <w:rFonts w:ascii="Arial" w:hAnsi="Arial" w:cs="Arial"/>
          <w:bCs/>
          <w:sz w:val="28"/>
        </w:rPr>
        <w:t>Angiotensinogen</w:t>
      </w:r>
      <w:proofErr w:type="spellEnd"/>
      <w:r w:rsidRPr="00863ABF">
        <w:rPr>
          <w:rFonts w:ascii="Arial" w:hAnsi="Arial" w:cs="Arial"/>
          <w:bCs/>
          <w:sz w:val="28"/>
        </w:rPr>
        <w:t xml:space="preserve"> zu Angiotensin I und steuert so Blutdruck, Natrium- und Wasserhaushalt.</w:t>
      </w:r>
    </w:p>
    <w:p w14:paraId="7CCDF4A1" w14:textId="77777777" w:rsidR="00863ABF" w:rsidRPr="00863ABF" w:rsidRDefault="00863ABF" w:rsidP="00863ABF">
      <w:pPr>
        <w:jc w:val="both"/>
        <w:rPr>
          <w:rFonts w:ascii="Arial" w:hAnsi="Arial" w:cs="Arial"/>
          <w:bCs/>
          <w:sz w:val="28"/>
        </w:rPr>
      </w:pPr>
    </w:p>
    <w:p w14:paraId="4FBBAD9E" w14:textId="77777777" w:rsidR="00863ABF" w:rsidRPr="00863ABF" w:rsidRDefault="00863ABF" w:rsidP="00863ABF">
      <w:pPr>
        <w:jc w:val="both"/>
        <w:rPr>
          <w:rFonts w:ascii="Arial" w:hAnsi="Arial" w:cs="Arial"/>
          <w:bCs/>
          <w:sz w:val="28"/>
        </w:rPr>
      </w:pPr>
      <w:r w:rsidRPr="00863ABF">
        <w:rPr>
          <w:rFonts w:ascii="Arial" w:hAnsi="Arial" w:cs="Arial"/>
          <w:bCs/>
          <w:sz w:val="28"/>
        </w:rPr>
        <w:t xml:space="preserve">Die Bestimmung von Renin erfolgt zur Diagnostik und Differenzialdiagnostik von arterieller Hypertonie, insbesondere bei Verdacht auf primären </w:t>
      </w:r>
      <w:proofErr w:type="spellStart"/>
      <w:r w:rsidRPr="00863ABF">
        <w:rPr>
          <w:rFonts w:ascii="Arial" w:hAnsi="Arial" w:cs="Arial"/>
          <w:bCs/>
          <w:sz w:val="28"/>
        </w:rPr>
        <w:t>Hyperaldosteronismus</w:t>
      </w:r>
      <w:proofErr w:type="spellEnd"/>
      <w:r w:rsidRPr="00863ABF">
        <w:rPr>
          <w:rFonts w:ascii="Arial" w:hAnsi="Arial" w:cs="Arial"/>
          <w:bCs/>
          <w:sz w:val="28"/>
        </w:rPr>
        <w:t>, sowie zur Beurteilung renaler RAAS-Stimulation oder Suppression.</w:t>
      </w:r>
    </w:p>
    <w:p w14:paraId="0A867FDA" w14:textId="77777777" w:rsidR="00863ABF" w:rsidRDefault="00863ABF" w:rsidP="00B91D5A">
      <w:pPr>
        <w:jc w:val="center"/>
        <w:rPr>
          <w:rFonts w:ascii="Arial" w:hAnsi="Arial" w:cs="Arial"/>
          <w:b/>
          <w:sz w:val="28"/>
        </w:rPr>
      </w:pPr>
    </w:p>
    <w:p w14:paraId="11538B04" w14:textId="05E71318" w:rsidR="00863ABF" w:rsidRDefault="00863ABF" w:rsidP="00863ABF">
      <w:pPr>
        <w:jc w:val="both"/>
        <w:rPr>
          <w:rFonts w:ascii="Arial" w:hAnsi="Arial" w:cs="Arial"/>
          <w:bCs/>
          <w:sz w:val="28"/>
        </w:rPr>
      </w:pPr>
      <w:r w:rsidRPr="00863ABF">
        <w:rPr>
          <w:rFonts w:ascii="Arial" w:hAnsi="Arial" w:cs="Arial"/>
          <w:bCs/>
          <w:sz w:val="28"/>
        </w:rPr>
        <w:t>Laborseitig kommt es z</w:t>
      </w:r>
      <w:r>
        <w:rPr>
          <w:rFonts w:ascii="Arial" w:hAnsi="Arial" w:cs="Arial"/>
          <w:bCs/>
          <w:sz w:val="28"/>
        </w:rPr>
        <w:t xml:space="preserve">u einem Methodenwechsel von einem </w:t>
      </w:r>
      <w:proofErr w:type="spellStart"/>
      <w:r>
        <w:rPr>
          <w:rFonts w:ascii="Arial" w:hAnsi="Arial" w:cs="Arial"/>
          <w:bCs/>
          <w:sz w:val="28"/>
        </w:rPr>
        <w:t>Radioimmunoassay</w:t>
      </w:r>
      <w:proofErr w:type="spellEnd"/>
      <w:r>
        <w:rPr>
          <w:rFonts w:ascii="Arial" w:hAnsi="Arial" w:cs="Arial"/>
          <w:bCs/>
          <w:sz w:val="28"/>
        </w:rPr>
        <w:t xml:space="preserve"> (RIA) auf ein Chemilumineszenz-Assay (</w:t>
      </w:r>
      <w:r w:rsidR="00E94A35">
        <w:rPr>
          <w:rFonts w:ascii="Arial" w:hAnsi="Arial" w:cs="Arial"/>
          <w:bCs/>
          <w:sz w:val="28"/>
        </w:rPr>
        <w:t>CLIA</w:t>
      </w:r>
      <w:r>
        <w:rPr>
          <w:rFonts w:ascii="Arial" w:hAnsi="Arial" w:cs="Arial"/>
          <w:bCs/>
          <w:sz w:val="28"/>
        </w:rPr>
        <w:t>). Die Methoden haben eine vergleichbare Spezifität und Sensitivität</w:t>
      </w:r>
      <w:r w:rsidR="00CD173E">
        <w:rPr>
          <w:rFonts w:ascii="Arial" w:hAnsi="Arial" w:cs="Arial"/>
          <w:bCs/>
          <w:sz w:val="28"/>
        </w:rPr>
        <w:t xml:space="preserve">. Nach Bewertung des Methodenvergleiches wurden in den Ergebnissen des neuen immunchemischen Testes am </w:t>
      </w:r>
      <w:proofErr w:type="spellStart"/>
      <w:r w:rsidR="00CD173E">
        <w:rPr>
          <w:rFonts w:ascii="Arial" w:hAnsi="Arial" w:cs="Arial"/>
          <w:bCs/>
          <w:sz w:val="28"/>
        </w:rPr>
        <w:t>Liaiason</w:t>
      </w:r>
      <w:proofErr w:type="spellEnd"/>
      <w:r w:rsidR="00CD173E">
        <w:rPr>
          <w:rFonts w:ascii="Arial" w:hAnsi="Arial" w:cs="Arial"/>
          <w:bCs/>
          <w:sz w:val="28"/>
        </w:rPr>
        <w:t xml:space="preserve"> mit dem Verfahren CLIA leicht niedrigere Werte von Renin gemessen. Daher sind neben dem Verfahren auch die Referenzbereiche angepasst worden.</w:t>
      </w:r>
    </w:p>
    <w:p w14:paraId="640DE5DF" w14:textId="77777777" w:rsidR="00E94A35" w:rsidRDefault="00E94A35" w:rsidP="00863ABF">
      <w:pPr>
        <w:jc w:val="both"/>
        <w:rPr>
          <w:rFonts w:ascii="Arial" w:hAnsi="Arial" w:cs="Arial"/>
          <w:bCs/>
          <w:sz w:val="28"/>
        </w:rPr>
      </w:pPr>
    </w:p>
    <w:p w14:paraId="4F91A3AD" w14:textId="2E9E0C4C" w:rsidR="00641FE7" w:rsidRPr="00E94A35" w:rsidRDefault="00641FE7" w:rsidP="00E94A35">
      <w:p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Durch die Testumstellung auf eine Automation wird die Abarbeitungszeit deutlich reduziert und Werte sind </w:t>
      </w:r>
      <w:r w:rsidR="00CD173E">
        <w:rPr>
          <w:rFonts w:ascii="Arial" w:hAnsi="Arial" w:cs="Arial"/>
          <w:bCs/>
          <w:sz w:val="28"/>
        </w:rPr>
        <w:t xml:space="preserve">zukünftig </w:t>
      </w:r>
      <w:r>
        <w:rPr>
          <w:rFonts w:ascii="Arial" w:hAnsi="Arial" w:cs="Arial"/>
          <w:bCs/>
          <w:sz w:val="28"/>
        </w:rPr>
        <w:t>schneller verfügbar.</w:t>
      </w:r>
    </w:p>
    <w:p w14:paraId="1CCB0E5D" w14:textId="77777777" w:rsidR="00863ABF" w:rsidRPr="00641FE7" w:rsidRDefault="00863ABF" w:rsidP="00641FE7">
      <w:pPr>
        <w:rPr>
          <w:rFonts w:ascii="Arial" w:hAnsi="Arial" w:cs="Arial"/>
          <w:sz w:val="28"/>
        </w:rPr>
      </w:pPr>
    </w:p>
    <w:p w14:paraId="12493FC1" w14:textId="77777777" w:rsidR="00890612" w:rsidRPr="00641FE7" w:rsidRDefault="00890612" w:rsidP="00863ABF">
      <w:pPr>
        <w:ind w:left="720"/>
        <w:rPr>
          <w:rFonts w:ascii="Arial" w:hAnsi="Arial" w:cs="Arial"/>
          <w:sz w:val="28"/>
        </w:rPr>
      </w:pPr>
    </w:p>
    <w:p w14:paraId="2CF87615" w14:textId="5058C35A" w:rsidR="00890612" w:rsidRPr="001E6FAC" w:rsidRDefault="00890612" w:rsidP="00890612">
      <w:pPr>
        <w:ind w:left="720"/>
        <w:jc w:val="center"/>
        <w:rPr>
          <w:rFonts w:ascii="Arial" w:hAnsi="Arial" w:cs="Arial"/>
          <w:szCs w:val="14"/>
        </w:rPr>
      </w:pPr>
    </w:p>
    <w:p w14:paraId="1CA43AC3" w14:textId="34529B0A" w:rsidR="00FC78AE" w:rsidRPr="00863ABF" w:rsidRDefault="00FC78AE" w:rsidP="00E71943">
      <w:pPr>
        <w:pStyle w:val="Listenabsatz"/>
        <w:rPr>
          <w:rFonts w:asciiTheme="minorHAnsi" w:hAnsiTheme="minorHAnsi" w:cstheme="minorHAnsi"/>
          <w:bCs/>
          <w:sz w:val="28"/>
        </w:rPr>
      </w:pPr>
    </w:p>
    <w:sectPr w:rsidR="00FC78AE" w:rsidRPr="00863A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0039"/>
    <w:multiLevelType w:val="hybridMultilevel"/>
    <w:tmpl w:val="5BFA1FEA"/>
    <w:lvl w:ilvl="0" w:tplc="EA3A6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71E0"/>
    <w:multiLevelType w:val="multilevel"/>
    <w:tmpl w:val="F56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0560A"/>
    <w:multiLevelType w:val="hybridMultilevel"/>
    <w:tmpl w:val="4CB081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7DA"/>
    <w:multiLevelType w:val="hybridMultilevel"/>
    <w:tmpl w:val="ACFA6B00"/>
    <w:lvl w:ilvl="0" w:tplc="EF0E6E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0357A"/>
    <w:multiLevelType w:val="hybridMultilevel"/>
    <w:tmpl w:val="88D48D6C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E330F6"/>
    <w:multiLevelType w:val="hybridMultilevel"/>
    <w:tmpl w:val="32F691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5426"/>
    <w:multiLevelType w:val="multilevel"/>
    <w:tmpl w:val="E2D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733E8"/>
    <w:multiLevelType w:val="hybridMultilevel"/>
    <w:tmpl w:val="F8B24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6368">
    <w:abstractNumId w:val="0"/>
  </w:num>
  <w:num w:numId="2" w16cid:durableId="1249191658">
    <w:abstractNumId w:val="7"/>
  </w:num>
  <w:num w:numId="3" w16cid:durableId="977607506">
    <w:abstractNumId w:val="4"/>
  </w:num>
  <w:num w:numId="4" w16cid:durableId="1642423045">
    <w:abstractNumId w:val="2"/>
  </w:num>
  <w:num w:numId="5" w16cid:durableId="109783227">
    <w:abstractNumId w:val="5"/>
  </w:num>
  <w:num w:numId="6" w16cid:durableId="565654070">
    <w:abstractNumId w:val="3"/>
  </w:num>
  <w:num w:numId="7" w16cid:durableId="571354799">
    <w:abstractNumId w:val="1"/>
  </w:num>
  <w:num w:numId="8" w16cid:durableId="1530070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9F"/>
    <w:rsid w:val="00007AAE"/>
    <w:rsid w:val="00011571"/>
    <w:rsid w:val="00011E7D"/>
    <w:rsid w:val="000820A9"/>
    <w:rsid w:val="000D7B4E"/>
    <w:rsid w:val="000E66BF"/>
    <w:rsid w:val="001026E5"/>
    <w:rsid w:val="00117F6B"/>
    <w:rsid w:val="00132CD6"/>
    <w:rsid w:val="00140EA7"/>
    <w:rsid w:val="00151E24"/>
    <w:rsid w:val="001836C7"/>
    <w:rsid w:val="001E6FAC"/>
    <w:rsid w:val="001F05B5"/>
    <w:rsid w:val="00217086"/>
    <w:rsid w:val="00272C43"/>
    <w:rsid w:val="00294BD9"/>
    <w:rsid w:val="0031170E"/>
    <w:rsid w:val="00357644"/>
    <w:rsid w:val="003F5696"/>
    <w:rsid w:val="00434DB1"/>
    <w:rsid w:val="004733EC"/>
    <w:rsid w:val="004F5C87"/>
    <w:rsid w:val="00523E86"/>
    <w:rsid w:val="00596730"/>
    <w:rsid w:val="005B3C78"/>
    <w:rsid w:val="00641FE7"/>
    <w:rsid w:val="00660E8B"/>
    <w:rsid w:val="006B13F9"/>
    <w:rsid w:val="00743509"/>
    <w:rsid w:val="0075719F"/>
    <w:rsid w:val="00786B18"/>
    <w:rsid w:val="00863ABF"/>
    <w:rsid w:val="00890612"/>
    <w:rsid w:val="008B75E7"/>
    <w:rsid w:val="009176B5"/>
    <w:rsid w:val="0093595D"/>
    <w:rsid w:val="00977176"/>
    <w:rsid w:val="009C6D8B"/>
    <w:rsid w:val="00AE7D8D"/>
    <w:rsid w:val="00B421ED"/>
    <w:rsid w:val="00B91D5A"/>
    <w:rsid w:val="00CB2E26"/>
    <w:rsid w:val="00CD173E"/>
    <w:rsid w:val="00D22F67"/>
    <w:rsid w:val="00D25E4C"/>
    <w:rsid w:val="00D73750"/>
    <w:rsid w:val="00DB39DD"/>
    <w:rsid w:val="00DF32E3"/>
    <w:rsid w:val="00DF3E61"/>
    <w:rsid w:val="00E67B18"/>
    <w:rsid w:val="00E71943"/>
    <w:rsid w:val="00E94A35"/>
    <w:rsid w:val="00F04C89"/>
    <w:rsid w:val="00F06A47"/>
    <w:rsid w:val="00F4320D"/>
    <w:rsid w:val="00F64188"/>
    <w:rsid w:val="00FC78AE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EB7A"/>
  <w15:chartTrackingRefBased/>
  <w15:docId w15:val="{3F6F669F-DFBF-48E1-82CA-6AA466AD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3595D"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3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3595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itel">
    <w:name w:val="Title"/>
    <w:basedOn w:val="Standard"/>
    <w:link w:val="TitelZchn"/>
    <w:qFormat/>
    <w:rsid w:val="0093595D"/>
    <w:pPr>
      <w:jc w:val="center"/>
    </w:pPr>
    <w:rPr>
      <w:sz w:val="28"/>
    </w:rPr>
  </w:style>
  <w:style w:type="character" w:customStyle="1" w:styleId="TitelZchn">
    <w:name w:val="Titel Zchn"/>
    <w:basedOn w:val="Absatz-Standardschriftart"/>
    <w:link w:val="Titel"/>
    <w:rsid w:val="0093595D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421ED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3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FF36C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25E4C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0D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40EA7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1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AHP License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Eckart, Katrin</dc:creator>
  <cp:keywords/>
  <dc:description/>
  <cp:lastModifiedBy>Eckart, Katrin</cp:lastModifiedBy>
  <cp:revision>2</cp:revision>
  <dcterms:created xsi:type="dcterms:W3CDTF">2026-03-16T09:30:00Z</dcterms:created>
  <dcterms:modified xsi:type="dcterms:W3CDTF">2026-03-16T09:30:00Z</dcterms:modified>
</cp:coreProperties>
</file>